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FF04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DC36D0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2F94DE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6ED12D" w14:textId="77777777" w:rsidR="001C5AFC" w:rsidRDefault="006B419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AVISO DE DISPENSA DE LICITAÇÃO</w:t>
      </w:r>
    </w:p>
    <w:p w14:paraId="375BA4F5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D41D59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76D113" w14:textId="6E150471" w:rsidR="001C5AFC" w:rsidRPr="0034370E" w:rsidRDefault="006B4197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34370E">
        <w:rPr>
          <w:rFonts w:ascii="Times New Roman" w:hAnsi="Times New Roman" w:cs="Times New Roman"/>
          <w:sz w:val="24"/>
          <w:szCs w:val="24"/>
        </w:rPr>
        <w:t xml:space="preserve">O Município de Três Forquilhas, com sede na Avenida dos Imigrantes, 1423, Centro, inscrito no CNPJ sob nº </w:t>
      </w:r>
      <w:r w:rsidRPr="0034370E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34370E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34370E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343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0E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343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70E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34370E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34370E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34370E">
        <w:rPr>
          <w:rFonts w:ascii="Times New Roman" w:hAnsi="Times New Roman" w:cs="Times New Roman"/>
          <w:sz w:val="24"/>
          <w:szCs w:val="24"/>
        </w:rPr>
        <w:t>, TORNA PÚBLICO que está realizando contratação por Dispensa de Licitação, regida pelo Artigo 75, inciso II, da Lei Federal de Licitações nº 14.133/2021, cujo objeto será a</w:t>
      </w:r>
      <w:r w:rsidR="0034370E" w:rsidRPr="0034370E">
        <w:rPr>
          <w:rFonts w:ascii="Times New Roman" w:hAnsi="Times New Roman" w:cs="Times New Roman"/>
          <w:sz w:val="24"/>
          <w:szCs w:val="24"/>
        </w:rPr>
        <w:t xml:space="preserve"> c</w:t>
      </w:r>
      <w:r w:rsidR="0034370E" w:rsidRPr="0034370E">
        <w:rPr>
          <w:rFonts w:ascii="Times New Roman" w:hAnsi="Times New Roman" w:cs="Times New Roman"/>
          <w:sz w:val="24"/>
          <w:szCs w:val="24"/>
        </w:rPr>
        <w:t>ontratação para realizar recarga de cilindros de oxigênios medicina</w:t>
      </w:r>
      <w:r w:rsidR="0034370E" w:rsidRPr="0034370E">
        <w:rPr>
          <w:rFonts w:ascii="Times New Roman" w:hAnsi="Times New Roman" w:cs="Times New Roman"/>
          <w:sz w:val="24"/>
          <w:szCs w:val="24"/>
        </w:rPr>
        <w:t>is</w:t>
      </w:r>
      <w:r w:rsidRPr="0034370E">
        <w:rPr>
          <w:rFonts w:ascii="Times New Roman" w:hAnsi="Times New Roman" w:cs="Times New Roman"/>
          <w:sz w:val="24"/>
          <w:szCs w:val="24"/>
        </w:rPr>
        <w:t>. As propostas deverão ser entregues entre os dias 05 de fevereiro de 2024 ao dia 08 de fevereiro de 2024, por e-mail ou protocolo presencial em sua sede, a forma de julgamento será por MENOR PREÇO GLOBAL. As documentações inerentes à habilitação jurídica, regularidade fiscal e trabalhista, deverão ser apresentadas após aceitação da proposta de preços no ato da autorização de fornecimento. O e-mail de contato para fins de recebimento das cotações é o: licitatf@gmail.com, demais informações quanto à contratação pretendida, se dará pelo telefone 51 3628-5102, ramal 220.</w:t>
      </w:r>
      <w:r w:rsidRPr="0034370E">
        <w:rPr>
          <w:rFonts w:ascii="Times New Roman" w:hAnsi="Times New Roman" w:cs="Times New Roman"/>
          <w:sz w:val="24"/>
          <w:szCs w:val="24"/>
        </w:rPr>
        <w:tab/>
      </w:r>
      <w:r w:rsidRPr="0034370E">
        <w:rPr>
          <w:rFonts w:ascii="Times New Roman" w:hAnsi="Times New Roman" w:cs="Times New Roman"/>
          <w:sz w:val="24"/>
          <w:szCs w:val="24"/>
        </w:rPr>
        <w:tab/>
      </w:r>
      <w:r w:rsidRPr="0034370E">
        <w:rPr>
          <w:rFonts w:ascii="Times New Roman" w:hAnsi="Times New Roman" w:cs="Times New Roman"/>
          <w:sz w:val="24"/>
          <w:szCs w:val="24"/>
        </w:rPr>
        <w:tab/>
      </w:r>
      <w:r w:rsidRPr="0034370E">
        <w:rPr>
          <w:rFonts w:ascii="Times New Roman" w:hAnsi="Times New Roman" w:cs="Times New Roman"/>
          <w:sz w:val="24"/>
          <w:szCs w:val="24"/>
        </w:rPr>
        <w:tab/>
      </w:r>
    </w:p>
    <w:p w14:paraId="563F9566" w14:textId="77777777" w:rsidR="001C5AFC" w:rsidRPr="006B4197" w:rsidRDefault="001C5A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535F8A" w14:textId="79AA995A" w:rsidR="001C5AFC" w:rsidRDefault="006B4197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Três Forquilhas, 05 de fevereiro de 2024.</w:t>
      </w:r>
    </w:p>
    <w:p w14:paraId="79852A24" w14:textId="77777777" w:rsidR="001C5AFC" w:rsidRDefault="001C5AFC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AE8E55" w14:textId="77777777" w:rsidR="001C5AFC" w:rsidRDefault="001C5AFC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97120B" w14:textId="77777777" w:rsidR="001C5AFC" w:rsidRDefault="006B4197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399C0E8E" w14:textId="77777777" w:rsidR="001C5AFC" w:rsidRDefault="006B4197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32E74045" w14:textId="77777777" w:rsidR="001C5AFC" w:rsidRDefault="001C5AFC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1C5AFC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91C3" w14:textId="77777777" w:rsidR="00F10E6B" w:rsidRDefault="006B4197">
      <w:pPr>
        <w:spacing w:after="0" w:line="240" w:lineRule="auto"/>
      </w:pPr>
      <w:r>
        <w:separator/>
      </w:r>
    </w:p>
  </w:endnote>
  <w:endnote w:type="continuationSeparator" w:id="0">
    <w:p w14:paraId="2C5CE8A5" w14:textId="77777777" w:rsidR="00F10E6B" w:rsidRDefault="006B4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95302" w14:textId="77777777" w:rsidR="00F10E6B" w:rsidRDefault="006B4197">
      <w:pPr>
        <w:spacing w:after="0" w:line="240" w:lineRule="auto"/>
      </w:pPr>
      <w:r>
        <w:separator/>
      </w:r>
    </w:p>
  </w:footnote>
  <w:footnote w:type="continuationSeparator" w:id="0">
    <w:p w14:paraId="480270BB" w14:textId="77777777" w:rsidR="00F10E6B" w:rsidRDefault="006B4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1D28" w14:textId="77777777" w:rsidR="001C5AFC" w:rsidRDefault="006B4197">
    <w:pPr>
      <w:pStyle w:val="Cabealho"/>
      <w:ind w:firstLine="2124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" behindDoc="1" locked="0" layoutInCell="0" allowOverlap="1" wp14:anchorId="2341D3BC" wp14:editId="2F64A4E5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>ESTADO DO RIO GRANDE DO SUL</w:t>
    </w:r>
  </w:p>
  <w:p w14:paraId="67883130" w14:textId="77777777" w:rsidR="001C5AFC" w:rsidRDefault="006B4197">
    <w:pPr>
      <w:pStyle w:val="Cabealho"/>
      <w:pBdr>
        <w:bottom w:val="single" w:sz="12" w:space="1" w:color="000000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>
      <w:rPr>
        <w:b/>
        <w:bCs/>
        <w:sz w:val="28"/>
        <w:szCs w:val="28"/>
      </w:rPr>
      <w:t>MUNICIPIO DE TRES FORQUILHAS</w:t>
    </w:r>
  </w:p>
  <w:p w14:paraId="6ED3FE56" w14:textId="77777777" w:rsidR="001C5AFC" w:rsidRDefault="001C5AF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AFC"/>
    <w:rsid w:val="001C5AFC"/>
    <w:rsid w:val="0034370E"/>
    <w:rsid w:val="006B4197"/>
    <w:rsid w:val="00F1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D461"/>
  <w15:docId w15:val="{7F31CBD1-B0D9-463E-96EB-2BFE484C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character" w:customStyle="1" w:styleId="CabealhoChar">
    <w:name w:val="Cabeçalho Char"/>
    <w:basedOn w:val="Fontepargpadro"/>
    <w:link w:val="Cabealho"/>
    <w:qFormat/>
    <w:rsid w:val="009A2F50"/>
  </w:style>
  <w:style w:type="character" w:customStyle="1" w:styleId="RodapChar">
    <w:name w:val="Rodapé Char"/>
    <w:basedOn w:val="Fontepargpadro"/>
    <w:link w:val="Rodap"/>
    <w:uiPriority w:val="99"/>
    <w:semiHidden/>
    <w:qFormat/>
    <w:rsid w:val="009A2F50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</dc:creator>
  <dc:description/>
  <cp:lastModifiedBy>Cliente Xpert</cp:lastModifiedBy>
  <cp:revision>30</cp:revision>
  <dcterms:created xsi:type="dcterms:W3CDTF">2022-10-27T17:28:00Z</dcterms:created>
  <dcterms:modified xsi:type="dcterms:W3CDTF">2024-02-05T13:33:00Z</dcterms:modified>
  <dc:language>pt-BR</dc:language>
</cp:coreProperties>
</file>