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before="0" w:after="160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Standard"/>
        <w:spacing w:before="0" w:after="160"/>
        <w:jc w:val="center"/>
        <w:rPr>
          <w:rFonts w:ascii="Arial" w:hAnsi="Arial" w:cs="Arial"/>
          <w:b/>
          <w:color w:val="000000"/>
        </w:rPr>
      </w:pPr>
      <w:r>
        <w:rPr>
          <w:rFonts w:cs="Arial" w:ascii="Arial" w:hAnsi="Arial"/>
          <w:b/>
          <w:color w:val="000000"/>
        </w:rPr>
        <w:t>DOCUMENTO DE FORMALIZAÇÃO DE DEMANDA</w:t>
      </w:r>
    </w:p>
    <w:p>
      <w:pPr>
        <w:pStyle w:val="Standard"/>
        <w:spacing w:before="0" w:after="160"/>
        <w:jc w:val="center"/>
        <w:rPr>
          <w:rFonts w:ascii="Arial" w:hAnsi="Arial" w:cs="Arial"/>
          <w:b/>
          <w:color w:val="000000"/>
        </w:rPr>
      </w:pPr>
      <w:r>
        <w:rPr>
          <w:rFonts w:cs="Arial" w:ascii="Arial" w:hAnsi="Arial"/>
          <w:b/>
          <w:color w:val="000000"/>
        </w:rPr>
      </w:r>
    </w:p>
    <w:p>
      <w:pPr>
        <w:pStyle w:val="Standard"/>
        <w:spacing w:before="0" w:after="160"/>
        <w:jc w:val="center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  <w:t xml:space="preserve">Processo Compras: </w:t>
      </w:r>
      <w:r>
        <w:rPr>
          <w:rFonts w:cs="Arial" w:ascii="Arial" w:hAnsi="Arial"/>
          <w:color w:val="000000"/>
        </w:rPr>
        <w:t>69</w:t>
      </w:r>
      <w:r>
        <w:rPr>
          <w:rFonts w:cs="Arial" w:ascii="Arial" w:hAnsi="Arial"/>
          <w:color w:val="000000"/>
        </w:rPr>
        <w:t>/2025                                                   Dispensa: ……../2025</w:t>
      </w:r>
    </w:p>
    <w:p>
      <w:pPr>
        <w:pStyle w:val="Standard"/>
        <w:spacing w:before="0" w:after="160"/>
        <w:jc w:val="center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297" w:type="dxa"/>
        <w:jc w:val="left"/>
        <w:tblInd w:w="-14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/>
      </w:tblPr>
      <w:tblGrid>
        <w:gridCol w:w="10297"/>
      </w:tblGrid>
      <w:tr>
        <w:trPr>
          <w:trHeight w:val="469" w:hRule="atLeast"/>
        </w:trPr>
        <w:tc>
          <w:tcPr>
            <w:tcW w:w="10297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  <w:color w:val="000000"/>
              </w:rPr>
              <w:t>Órgão: Prefeitura Municipal de Três Forquilhas</w:t>
            </w:r>
          </w:p>
        </w:tc>
      </w:tr>
      <w:tr>
        <w:trPr>
          <w:trHeight w:val="318" w:hRule="atLeast"/>
        </w:trPr>
        <w:tc>
          <w:tcPr>
            <w:tcW w:w="10297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  <w:color w:val="000000"/>
              </w:rPr>
              <w:t>Setor requisitante: Secretaria d</w:t>
            </w:r>
            <w:r>
              <w:rPr>
                <w:rFonts w:cs="Arial" w:ascii="Arial" w:hAnsi="Arial"/>
                <w:color w:val="000000"/>
              </w:rPr>
              <w:t>e Turismo</w:t>
            </w:r>
          </w:p>
        </w:tc>
      </w:tr>
      <w:tr>
        <w:trPr>
          <w:trHeight w:val="294" w:hRule="atLeast"/>
        </w:trPr>
        <w:tc>
          <w:tcPr>
            <w:tcW w:w="1029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spacing w:before="0" w:after="160"/>
              <w:ind w:right="-1823" w:hanging="0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color w:val="000000"/>
              </w:rPr>
              <w:t>Responsável pela Demanda</w:t>
            </w:r>
            <w:r>
              <w:rPr>
                <w:rFonts w:cs="Arial" w:ascii="Arial" w:hAnsi="Arial"/>
                <w:b/>
                <w:color w:val="000000"/>
              </w:rPr>
              <w:t xml:space="preserve">: </w:t>
            </w:r>
            <w:r>
              <w:rPr>
                <w:rFonts w:cs="Arial" w:ascii="Arial" w:hAnsi="Arial"/>
                <w:bCs/>
                <w:color w:val="000000"/>
              </w:rPr>
              <w:t>Marta Klippel Melo</w:t>
            </w:r>
          </w:p>
          <w:p>
            <w:pPr>
              <w:pStyle w:val="Standard"/>
              <w:widowControl w:val="false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  <w:color w:val="000000"/>
              </w:rPr>
              <w:t>Cargo: Secretária Municipal</w:t>
            </w:r>
          </w:p>
        </w:tc>
      </w:tr>
      <w:tr>
        <w:trPr>
          <w:trHeight w:val="773" w:hRule="atLeast"/>
        </w:trPr>
        <w:tc>
          <w:tcPr>
            <w:tcW w:w="10297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color w:val="000000"/>
              </w:rPr>
              <w:t xml:space="preserve">1. Objeto: </w:t>
            </w:r>
            <w:r>
              <w:rPr>
                <w:rFonts w:cs="Arial" w:ascii="Arial" w:hAnsi="Arial"/>
                <w:color w:val="000000"/>
              </w:rPr>
              <w:t>Locação de banheiros químicos.</w:t>
            </w:r>
          </w:p>
        </w:tc>
      </w:tr>
      <w:tr>
        <w:trPr>
          <w:trHeight w:val="1892" w:hRule="atLeast"/>
        </w:trPr>
        <w:tc>
          <w:tcPr>
            <w:tcW w:w="102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  <w:t>2. Justificativa da necessidade da contratação</w:t>
            </w:r>
          </w:p>
          <w:p>
            <w:pPr>
              <w:pStyle w:val="Corpodotexto"/>
              <w:widowControl w:val="false"/>
              <w:tabs>
                <w:tab w:val="clear" w:pos="709"/>
                <w:tab w:val="left" w:pos="2271" w:leader="none"/>
              </w:tabs>
              <w:rPr>
                <w:position w:val="0"/>
                <w:sz w:val="24"/>
                <w:vertAlign w:val="baseline"/>
              </w:rPr>
            </w:pPr>
            <w:r>
              <w:rPr>
                <w:rFonts w:cs="Arial"/>
                <w:bCs/>
                <w:color w:val="000000"/>
                <w:position w:val="0"/>
                <w:sz w:val="24"/>
                <w:vertAlign w:val="baseline"/>
              </w:rPr>
              <w:t>Tendo em vista os eventos comemorativos de aniversário do Município, que ocorrerão no mês de março, solicitamos a locação de dois banheiros químicos para o evento dos dias 29 e 30 de março, Cavalgada, para atender a necessidade dos participantes</w:t>
            </w:r>
            <w:r>
              <w:rPr>
                <w:rFonts w:cs="Arial"/>
                <w:bCs/>
                <w:color w:val="000000"/>
                <w:position w:val="0"/>
                <w:sz w:val="24"/>
                <w:vertAlign w:val="baseline"/>
              </w:rPr>
              <w:t>.</w:t>
            </w:r>
          </w:p>
        </w:tc>
      </w:tr>
      <w:tr>
        <w:trPr>
          <w:trHeight w:val="2757" w:hRule="atLeast"/>
        </w:trPr>
        <w:tc>
          <w:tcPr>
            <w:tcW w:w="102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  <w:t>3. Descrições e quantidades</w:t>
            </w:r>
          </w:p>
          <w:p>
            <w:pPr>
              <w:pStyle w:val="Standard"/>
              <w:widowControl w:val="false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tbl>
            <w:tblPr>
              <w:tblW w:w="10084" w:type="dxa"/>
              <w:jc w:val="left"/>
              <w:tblInd w:w="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11"/>
              <w:gridCol w:w="573"/>
              <w:gridCol w:w="1065"/>
              <w:gridCol w:w="7834"/>
            </w:tblGrid>
            <w:tr>
              <w:trPr/>
              <w:tc>
                <w:tcPr>
                  <w:tcW w:w="611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cs="Arial" w:ascii="Arial" w:hAnsi="Arial"/>
                      <w:b/>
                      <w:bCs/>
                    </w:rPr>
                    <w:t>Item</w:t>
                  </w:r>
                </w:p>
              </w:tc>
              <w:tc>
                <w:tcPr>
                  <w:tcW w:w="57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cs="Arial" w:ascii="Arial" w:hAnsi="Arial"/>
                      <w:b/>
                      <w:bCs/>
                    </w:rPr>
                    <w:t>Qtd</w:t>
                  </w:r>
                </w:p>
              </w:tc>
              <w:tc>
                <w:tcPr>
                  <w:tcW w:w="1065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cs="Arial" w:ascii="Arial" w:hAnsi="Arial"/>
                      <w:b/>
                      <w:bCs/>
                    </w:rPr>
                    <w:t>UN</w:t>
                  </w:r>
                </w:p>
              </w:tc>
              <w:tc>
                <w:tcPr>
                  <w:tcW w:w="783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2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cs="Arial" w:ascii="Arial" w:hAnsi="Arial"/>
                      <w:b/>
                      <w:bCs/>
                    </w:rPr>
                    <w:t>Descrição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01</w:t>
                  </w:r>
                </w:p>
              </w:tc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02</w:t>
                  </w:r>
                </w:p>
              </w:tc>
              <w:tc>
                <w:tcPr>
                  <w:tcW w:w="10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Un</w:t>
                  </w:r>
                </w:p>
              </w:tc>
              <w:tc>
                <w:tcPr>
                  <w:tcW w:w="78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cs="Arial" w:ascii="Arial" w:hAnsi="Arial"/>
                    </w:rPr>
                    <w:t>Banheiro químico com papel higiênico e solução de limpeza e com as seguintes características: caixa de dejetos com assento, mictório, porta objetos, suporte para papel higiênico, altura mínima de 2,30m, largura mínima de 1,20m e comprimento mínimo de 1,20m</w:t>
                  </w:r>
                </w:p>
              </w:tc>
            </w:tr>
            <w:tr>
              <w:trPr/>
              <w:tc>
                <w:tcPr>
                  <w:tcW w:w="6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/>
                  </w:r>
                </w:p>
              </w:tc>
              <w:tc>
                <w:tcPr>
                  <w:tcW w:w="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/>
                  </w:r>
                </w:p>
              </w:tc>
              <w:tc>
                <w:tcPr>
                  <w:tcW w:w="10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/>
                  </w:r>
                </w:p>
              </w:tc>
              <w:tc>
                <w:tcPr>
                  <w:tcW w:w="78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Contedodatabela"/>
                    <w:widowControl w:val="false"/>
                    <w:jc w:val="both"/>
                    <w:rPr>
                      <w:rFonts w:ascii="Arial" w:hAnsi="Arial" w:cs="Arial"/>
                    </w:rPr>
                  </w:pPr>
                  <w:r>
                    <w:rPr/>
                  </w:r>
                </w:p>
              </w:tc>
            </w:tr>
          </w:tbl>
          <w:p>
            <w:pPr>
              <w:pStyle w:val="Standard"/>
              <w:widowControl w:val="false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329" w:hRule="atLeast"/>
        </w:trPr>
        <w:tc>
          <w:tcPr>
            <w:tcW w:w="10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color w:val="000000"/>
              </w:rPr>
              <w:t xml:space="preserve">4. Grau de prioridade da compra: </w:t>
            </w:r>
            <w:r>
              <w:rPr>
                <w:rFonts w:cs="Arial" w:ascii="Arial" w:hAnsi="Arial"/>
                <w:color w:val="000000"/>
              </w:rPr>
              <w:t>Alto</w:t>
            </w:r>
          </w:p>
        </w:tc>
      </w:tr>
      <w:tr>
        <w:trPr>
          <w:trHeight w:val="1143" w:hRule="atLeast"/>
        </w:trPr>
        <w:tc>
          <w:tcPr>
            <w:tcW w:w="102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  <w:t>5. Estimativa de valor unitário</w:t>
            </w:r>
          </w:p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color w:val="000000"/>
              </w:rPr>
              <w:t xml:space="preserve">Item 01: R$  </w:t>
            </w:r>
            <w:r>
              <w:rPr>
                <w:rFonts w:cs="Arial" w:ascii="Arial" w:hAnsi="Arial"/>
                <w:b/>
                <w:color w:val="000000"/>
              </w:rPr>
              <w:t>1300,00</w:t>
            </w:r>
          </w:p>
          <w:p>
            <w:pPr>
              <w:pStyle w:val="Standard"/>
              <w:widowControl w:val="false"/>
              <w:spacing w:before="0" w:after="160"/>
              <w:rPr>
                <w:rFonts w:ascii="Arial" w:hAnsi="Arial" w:cs="Arial"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</w:r>
          </w:p>
        </w:tc>
      </w:tr>
      <w:tr>
        <w:trPr>
          <w:trHeight w:val="109" w:hRule="atLeast"/>
        </w:trPr>
        <w:tc>
          <w:tcPr>
            <w:tcW w:w="102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color w:val="000000"/>
              </w:rPr>
              <w:t xml:space="preserve">6. Prazo de Entrega/ Execução: </w:t>
            </w:r>
            <w:r>
              <w:rPr>
                <w:rFonts w:cs="Arial" w:ascii="Arial" w:hAnsi="Arial"/>
                <w:b/>
                <w:bCs/>
                <w:color w:val="000000"/>
              </w:rPr>
              <w:t>Entrega dia 29 de março de 2025 e retirada dia 31 de março de 2025</w:t>
            </w:r>
          </w:p>
        </w:tc>
      </w:tr>
      <w:tr>
        <w:trPr>
          <w:trHeight w:val="295" w:hRule="atLeast"/>
        </w:trPr>
        <w:tc>
          <w:tcPr>
            <w:tcW w:w="10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color w:val="000000"/>
              </w:rPr>
              <w:t>7. Recurso orçamentário: 3.3.9.0.3.</w:t>
            </w:r>
            <w:r>
              <w:rPr>
                <w:rFonts w:cs="Arial" w:ascii="Arial" w:hAnsi="Arial"/>
                <w:b/>
                <w:color w:val="000000"/>
              </w:rPr>
              <w:t>9</w:t>
            </w:r>
            <w:r>
              <w:rPr>
                <w:rFonts w:cs="Arial" w:ascii="Arial" w:hAnsi="Arial"/>
                <w:b/>
                <w:color w:val="000000"/>
              </w:rPr>
              <w:t>.00.00.00/</w:t>
            </w:r>
            <w:r>
              <w:rPr>
                <w:rFonts w:cs="Arial" w:ascii="Arial" w:hAnsi="Arial"/>
                <w:b/>
                <w:color w:val="000000"/>
              </w:rPr>
              <w:t>1055</w:t>
            </w:r>
            <w:r>
              <w:rPr>
                <w:rFonts w:cs="Arial" w:ascii="Arial" w:hAnsi="Arial"/>
                <w:b/>
                <w:bCs/>
              </w:rPr>
              <w:t>.</w:t>
            </w:r>
          </w:p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p>
            <w:pPr>
              <w:pStyle w:val="Standard"/>
              <w:widowControl w:val="false"/>
              <w:spacing w:before="0" w:after="1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>
          <w:trHeight w:val="1155" w:hRule="atLeast"/>
        </w:trPr>
        <w:tc>
          <w:tcPr>
            <w:tcW w:w="1029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ind w:left="850" w:right="227" w:hanging="794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  <w:p>
            <w:pPr>
              <w:pStyle w:val="Standard"/>
              <w:widowControl w:val="false"/>
              <w:ind w:left="850" w:right="227" w:hanging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color w:val="000000"/>
              </w:rPr>
              <w:t xml:space="preserve">Três Forquilhas, </w:t>
            </w:r>
            <w:r>
              <w:rPr>
                <w:rFonts w:cs="Arial" w:ascii="Arial" w:hAnsi="Arial"/>
                <w:color w:val="000000"/>
              </w:rPr>
              <w:t>17</w:t>
            </w:r>
            <w:r>
              <w:rPr>
                <w:rFonts w:cs="Arial" w:ascii="Arial" w:hAnsi="Arial"/>
                <w:color w:val="000000"/>
              </w:rPr>
              <w:t xml:space="preserve"> de </w:t>
            </w:r>
            <w:r>
              <w:rPr>
                <w:rFonts w:cs="Arial" w:ascii="Arial" w:hAnsi="Arial"/>
                <w:color w:val="000000"/>
              </w:rPr>
              <w:t>março</w:t>
            </w:r>
            <w:r>
              <w:rPr>
                <w:rFonts w:cs="Arial" w:ascii="Arial" w:hAnsi="Arial"/>
                <w:color w:val="000000"/>
              </w:rPr>
              <w:t xml:space="preserve"> de 2025.</w:t>
            </w:r>
          </w:p>
          <w:p>
            <w:pPr>
              <w:pStyle w:val="Standard"/>
              <w:widowControl w:val="false"/>
              <w:ind w:left="280" w:hanging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Standard"/>
              <w:widowControl w:val="false"/>
              <w:ind w:left="280" w:hanging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Standard"/>
              <w:widowControl w:val="false"/>
              <w:ind w:left="280" w:hanging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Standard"/>
              <w:widowControl w:val="false"/>
              <w:ind w:left="280" w:hanging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Standard"/>
              <w:widowControl w:val="false"/>
              <w:ind w:left="280" w:hang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  <w:t>Marta Klippel Melo</w:t>
            </w:r>
          </w:p>
          <w:p>
            <w:pPr>
              <w:pStyle w:val="Standard"/>
              <w:widowControl w:val="false"/>
              <w:ind w:left="280" w:hang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</w:tc>
      </w:tr>
      <w:tr>
        <w:trPr>
          <w:trHeight w:val="20" w:hRule="atLeast"/>
        </w:trPr>
        <w:tc>
          <w:tcPr>
            <w:tcW w:w="102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  <w:t>OBSERVAÇÕES:</w:t>
            </w:r>
          </w:p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  <w:b/>
                <w:color w:val="000000"/>
              </w:rPr>
            </w:pPr>
            <w:r>
              <w:rPr>
                <w:rFonts w:cs="Arial" w:ascii="Arial" w:hAnsi="Arial"/>
                <w:b/>
                <w:color w:val="000000"/>
              </w:rPr>
            </w:r>
          </w:p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Standard"/>
              <w:widowControl w:val="false"/>
              <w:ind w:left="280" w:hanging="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Standard"/>
              <w:widowControl w:val="false"/>
              <w:spacing w:before="0" w:after="160"/>
              <w:ind w:left="280" w:hang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cs="Arial" w:ascii="Arial" w:hAnsi="Arial"/>
                <w:color w:val="000000"/>
              </w:rPr>
            </w:r>
          </w:p>
        </w:tc>
      </w:tr>
    </w:tbl>
    <w:p>
      <w:pPr>
        <w:pStyle w:val="Standard"/>
        <w:jc w:val="center"/>
        <w:rPr>
          <w:rFonts w:ascii="Arial" w:hAnsi="Arial" w:cs="Arial"/>
          <w:bCs/>
          <w:color w:val="000000"/>
        </w:rPr>
      </w:pPr>
      <w:r>
        <w:rPr>
          <w:rFonts w:cs="Arial" w:ascii="Arial" w:hAnsi="Arial"/>
          <w:bCs/>
          <w:color w:val="000000"/>
        </w:rPr>
      </w:r>
    </w:p>
    <w:p>
      <w:pPr>
        <w:pStyle w:val="Standard"/>
        <w:spacing w:before="0" w:after="160"/>
        <w:ind w:right="227" w:hanging="0"/>
        <w:jc w:val="both"/>
        <w:rPr>
          <w:rFonts w:ascii="Arial" w:hAnsi="Arial" w:eastAsia="Segoe UI" w:cs="Arial"/>
          <w:color w:val="000000"/>
          <w:spacing w:val="-2"/>
          <w:kern w:val="0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72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abealho"/>
      <w:tabs>
        <w:tab w:val="clear" w:pos="4819"/>
        <w:tab w:val="clear" w:pos="9638"/>
        <w:tab w:val="center" w:pos="4252" w:leader="none"/>
        <w:tab w:val="right" w:pos="8504" w:leader="none"/>
      </w:tabs>
      <w:spacing w:lineRule="auto" w:line="276"/>
      <w:jc w:val="center"/>
      <w:rPr>
        <w:rFonts w:ascii="Arial" w:hAnsi="Arial" w:cs="Arial"/>
        <w:szCs w:val="26"/>
      </w:rPr>
    </w:pPr>
    <w:r>
      <w:rPr>
        <w:rFonts w:cs="Arial" w:ascii="Arial" w:hAnsi="Arial"/>
        <w:szCs w:val="26"/>
      </w:rPr>
      <w:drawing>
        <wp:anchor behindDoc="1" distT="0" distB="0" distL="114300" distR="114300" simplePos="0" locked="0" layoutInCell="0" allowOverlap="1" relativeHeight="3">
          <wp:simplePos x="0" y="0"/>
          <wp:positionH relativeFrom="column">
            <wp:posOffset>168275</wp:posOffset>
          </wp:positionH>
          <wp:positionV relativeFrom="paragraph">
            <wp:posOffset>2540</wp:posOffset>
          </wp:positionV>
          <wp:extent cx="742950" cy="828675"/>
          <wp:effectExtent l="0" t="0" r="0" b="0"/>
          <wp:wrapSquare wrapText="bothSides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Cabealho"/>
      <w:tabs>
        <w:tab w:val="clear" w:pos="4819"/>
        <w:tab w:val="clear" w:pos="9638"/>
        <w:tab w:val="center" w:pos="4252" w:leader="none"/>
        <w:tab w:val="right" w:pos="8504" w:leader="none"/>
      </w:tabs>
      <w:spacing w:lineRule="auto" w:line="276"/>
      <w:jc w:val="center"/>
      <w:rPr>
        <w:rFonts w:ascii="Arial" w:hAnsi="Arial" w:cs="Arial"/>
        <w:szCs w:val="26"/>
      </w:rPr>
    </w:pPr>
    <w:r>
      <w:rPr>
        <w:rFonts w:cs="Arial" w:ascii="Arial" w:hAnsi="Arial"/>
        <w:b/>
        <w:sz w:val="26"/>
        <w:szCs w:val="26"/>
      </w:rPr>
      <w:t>ESTADO DO RIO GRANDE DO SUL</w:t>
    </w:r>
  </w:p>
  <w:p>
    <w:pPr>
      <w:pStyle w:val="Cabealho"/>
      <w:tabs>
        <w:tab w:val="clear" w:pos="4819"/>
        <w:tab w:val="clear" w:pos="9638"/>
        <w:tab w:val="center" w:pos="4252" w:leader="none"/>
        <w:tab w:val="right" w:pos="8504" w:leader="none"/>
      </w:tabs>
      <w:spacing w:lineRule="auto" w:line="276"/>
      <w:jc w:val="center"/>
      <w:rPr>
        <w:rFonts w:ascii="Arial" w:hAnsi="Arial" w:cs="Arial"/>
        <w:szCs w:val="26"/>
      </w:rPr>
    </w:pPr>
    <w:r>
      <w:rPr>
        <w:b/>
        <w:sz w:val="26"/>
        <w:szCs w:val="26"/>
      </w:rPr>
      <w:t>MUNICÍPIO DE TRÊS FORQUILHAS</w:t>
    </w:r>
  </w:p>
  <w:p>
    <w:pPr>
      <w:pStyle w:val="Cabealho"/>
      <w:pBdr>
        <w:bottom w:val="single" w:sz="12" w:space="0" w:color="000000"/>
      </w:pBdr>
      <w:tabs>
        <w:tab w:val="clear" w:pos="4819"/>
        <w:tab w:val="clear" w:pos="9638"/>
        <w:tab w:val="center" w:pos="4252" w:leader="none"/>
        <w:tab w:val="right" w:pos="8504" w:leader="none"/>
      </w:tabs>
      <w:spacing w:lineRule="auto" w:line="276"/>
      <w:ind w:firstLine="1985"/>
      <w:rPr>
        <w:szCs w:val="26"/>
      </w:rPr>
    </w:pPr>
    <w:r>
      <w:rPr>
        <w:szCs w:val="26"/>
      </w:rPr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425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75479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qFormat/>
    <w:rsid w:val="00775479"/>
    <w:rPr>
      <w:color w:val="000080"/>
      <w:u w:val="single"/>
    </w:rPr>
  </w:style>
  <w:style w:type="character" w:styleId="VisitedInternetLink" w:customStyle="1">
    <w:name w:val="Visited Internet Link"/>
    <w:qFormat/>
    <w:rsid w:val="00775479"/>
    <w:rPr>
      <w:color w:val="954F72"/>
      <w:u w:val="single"/>
    </w:rPr>
  </w:style>
  <w:style w:type="character" w:styleId="Smbolosdenumerao" w:customStyle="1">
    <w:name w:val="Símbolos de numeração"/>
    <w:qFormat/>
    <w:rsid w:val="00775479"/>
    <w:rPr/>
  </w:style>
  <w:style w:type="character" w:styleId="CabealhoChar" w:customStyle="1">
    <w:name w:val="Cabeçalho Char"/>
    <w:basedOn w:val="DefaultParagraphFont"/>
    <w:qFormat/>
    <w:rsid w:val="00775479"/>
    <w:rPr>
      <w:rFonts w:eastAsia="Calibri"/>
    </w:rPr>
  </w:style>
  <w:style w:type="character" w:styleId="RodapChar" w:customStyle="1">
    <w:name w:val="Rodapé Char"/>
    <w:basedOn w:val="DefaultParagraphFont"/>
    <w:uiPriority w:val="99"/>
    <w:qFormat/>
    <w:rsid w:val="000a7551"/>
    <w:rPr>
      <w:rFonts w:cs="Mangal"/>
      <w:szCs w:val="21"/>
    </w:rPr>
  </w:style>
  <w:style w:type="character" w:styleId="CorpodetextoChar" w:customStyle="1">
    <w:name w:val="Corpo de texto Char"/>
    <w:basedOn w:val="DefaultParagraphFont"/>
    <w:link w:val="Textbody"/>
    <w:qFormat/>
    <w:rsid w:val="00ad097d"/>
    <w:rPr>
      <w:rFonts w:ascii="Arial" w:hAnsi="Arial" w:eastAsia="Times New Roman" w:cs="Times New Roman"/>
      <w:kern w:val="0"/>
      <w:szCs w:val="20"/>
      <w:vertAlign w:val="superscript"/>
      <w:lang w:eastAsia="en-US" w:bidi="ar-SA"/>
    </w:rPr>
  </w:style>
  <w:style w:type="paragraph" w:styleId="Ttulo" w:customStyle="1">
    <w:name w:val="Título"/>
    <w:basedOn w:val="Standard"/>
    <w:next w:val="Textbody"/>
    <w:qFormat/>
    <w:rsid w:val="00775479"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rpodotexto">
    <w:name w:val="Body Text"/>
    <w:basedOn w:val="Normal"/>
    <w:link w:val="CorpodetextoChar"/>
    <w:rsid w:val="00ad097d"/>
    <w:pPr>
      <w:suppressAutoHyphens w:val="false"/>
      <w:jc w:val="both"/>
      <w:textAlignment w:val="auto"/>
    </w:pPr>
    <w:rPr>
      <w:rFonts w:ascii="Arial" w:hAnsi="Arial" w:eastAsia="Times New Roman" w:cs="Times New Roman"/>
      <w:kern w:val="0"/>
      <w:szCs w:val="20"/>
      <w:vertAlign w:val="superscript"/>
      <w:lang w:eastAsia="en-US" w:bidi="ar-SA"/>
    </w:rPr>
  </w:style>
  <w:style w:type="paragraph" w:styleId="Lista">
    <w:name w:val="List"/>
    <w:basedOn w:val="Textbody"/>
    <w:rsid w:val="00775479"/>
    <w:pPr/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Standard"/>
    <w:qFormat/>
    <w:rsid w:val="00775479"/>
    <w:pPr>
      <w:suppressLineNumbers/>
    </w:pPr>
    <w:rPr/>
  </w:style>
  <w:style w:type="paragraph" w:styleId="Standard" w:customStyle="1">
    <w:name w:val="Standard"/>
    <w:qFormat/>
    <w:rsid w:val="00775479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paragraph" w:styleId="Textbody" w:customStyle="1">
    <w:name w:val="Text body"/>
    <w:basedOn w:val="Standard"/>
    <w:qFormat/>
    <w:rsid w:val="00775479"/>
    <w:pPr>
      <w:spacing w:lineRule="auto" w:line="276" w:before="0" w:after="140"/>
    </w:pPr>
    <w:rPr/>
  </w:style>
  <w:style w:type="paragraph" w:styleId="Caption">
    <w:name w:val="caption"/>
    <w:basedOn w:val="Standard"/>
    <w:qFormat/>
    <w:rsid w:val="00775479"/>
    <w:pPr>
      <w:suppressLineNumbers/>
      <w:spacing w:before="120" w:after="120"/>
    </w:pPr>
    <w:rPr>
      <w:i/>
      <w:iCs/>
    </w:rPr>
  </w:style>
  <w:style w:type="paragraph" w:styleId="CabealhoeRodap" w:customStyle="1">
    <w:name w:val="Cabeçalho e Rodapé"/>
    <w:basedOn w:val="Standard"/>
    <w:qFormat/>
    <w:rsid w:val="00775479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rsid w:val="00775479"/>
    <w:pPr/>
    <w:rPr/>
  </w:style>
  <w:style w:type="paragraph" w:styleId="TableParagraph" w:customStyle="1">
    <w:name w:val="Table Paragraph"/>
    <w:basedOn w:val="Standard"/>
    <w:qFormat/>
    <w:rsid w:val="00775479"/>
    <w:pPr/>
    <w:rPr>
      <w:rFonts w:ascii="Times New Roman" w:hAnsi="Times New Roman" w:eastAsia="Times New Roman" w:cs="Times New Roman"/>
      <w:lang w:val="pt-PT" w:eastAsia="en-US" w:bidi="ar-SA"/>
    </w:rPr>
  </w:style>
  <w:style w:type="paragraph" w:styleId="NormalWeb">
    <w:name w:val="Normal (Web)"/>
    <w:basedOn w:val="Standard"/>
    <w:qFormat/>
    <w:rsid w:val="00775479"/>
    <w:pPr>
      <w:spacing w:before="280" w:after="280"/>
    </w:pPr>
    <w:rPr>
      <w:rFonts w:ascii="Times New Roman" w:hAnsi="Times New Roman" w:eastAsia="Times New Roman" w:cs="Times New Roman"/>
      <w:lang w:eastAsia="pt-BR"/>
    </w:rPr>
  </w:style>
  <w:style w:type="paragraph" w:styleId="Contedodatabela" w:customStyle="1">
    <w:name w:val="Conteúdo da tabela"/>
    <w:basedOn w:val="Standard"/>
    <w:qFormat/>
    <w:rsid w:val="00775479"/>
    <w:pPr>
      <w:widowControl w:val="false"/>
      <w:suppressLineNumbers/>
    </w:pPr>
    <w:rPr/>
  </w:style>
  <w:style w:type="paragraph" w:styleId="Ttulodetabela" w:customStyle="1">
    <w:name w:val="Título de tabela"/>
    <w:basedOn w:val="Contedodatabela"/>
    <w:qFormat/>
    <w:rsid w:val="00775479"/>
    <w:pPr>
      <w:jc w:val="center"/>
    </w:pPr>
    <w:rPr>
      <w:b/>
      <w:bCs/>
    </w:rPr>
  </w:style>
  <w:style w:type="paragraph" w:styleId="Tabelanormal1" w:customStyle="1">
    <w:name w:val="Tabela normal1"/>
    <w:qFormat/>
    <w:rsid w:val="00775479"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Times New Roman" w:cs="Times New Roman"/>
      <w:color w:val="auto"/>
      <w:kern w:val="2"/>
      <w:sz w:val="22"/>
      <w:szCs w:val="22"/>
      <w:lang w:eastAsia="pt-BR" w:bidi="ar-SA" w:val="pt-BR"/>
    </w:rPr>
  </w:style>
  <w:style w:type="paragraph" w:styleId="Rodap">
    <w:name w:val="Footer"/>
    <w:basedOn w:val="Normal"/>
    <w:link w:val="RodapChar"/>
    <w:uiPriority w:val="99"/>
    <w:unhideWhenUsed/>
    <w:rsid w:val="000a7551"/>
    <w:pPr>
      <w:tabs>
        <w:tab w:val="clear" w:pos="709"/>
        <w:tab w:val="center" w:pos="4252" w:leader="none"/>
        <w:tab w:val="right" w:pos="8504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LibreOffice/7.5.4.2$Windows_X86_64 LibreOffice_project/36ccfdc35048b057fd9854c757a8b67ec53977b6</Application>
  <AppVersion>15.0000</AppVersion>
  <Pages>2</Pages>
  <Words>193</Words>
  <Characters>1071</Characters>
  <CharactersWithSpaces>1287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2024-04-19T13:18:00Z</dcterms:created>
  <dc:creator>Cliente Xpert</dc:creator>
  <dc:description/>
  <dc:language>pt-BR</dc:language>
  <cp:lastModifiedBy/>
  <cp:lastPrinted>2024-04-19T13:52:00Z</cp:lastPrinted>
  <dcterms:modified xsi:type="dcterms:W3CDTF">2025-03-19T10:23:44Z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